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43C" w:rsidRPr="00DA243C" w:rsidRDefault="0099595D" w:rsidP="007819AE">
      <w:pPr>
        <w:jc w:val="both"/>
        <w:rPr>
          <w:b/>
          <w:sz w:val="28"/>
          <w:u w:val="single"/>
        </w:rPr>
      </w:pPr>
      <w:r>
        <w:rPr>
          <w:b/>
          <w:sz w:val="28"/>
          <w:u w:val="single"/>
        </w:rPr>
        <w:t>ACTUALIZACION INCREMENTAL</w:t>
      </w:r>
      <w:r w:rsidR="0048308C" w:rsidRPr="0048308C">
        <w:rPr>
          <w:b/>
          <w:sz w:val="28"/>
          <w:u w:val="single"/>
        </w:rPr>
        <w:t xml:space="preserve"> </w:t>
      </w:r>
      <w:r w:rsidR="001C75C0" w:rsidRPr="001C75C0">
        <w:rPr>
          <w:b/>
          <w:sz w:val="28"/>
          <w:u w:val="single"/>
        </w:rPr>
        <w:t>180</w:t>
      </w:r>
      <w:r>
        <w:rPr>
          <w:b/>
          <w:sz w:val="28"/>
          <w:u w:val="single"/>
        </w:rPr>
        <w:t>608</w:t>
      </w:r>
    </w:p>
    <w:p w:rsidR="0060778B" w:rsidRPr="00BD25AB" w:rsidRDefault="0099595D" w:rsidP="007819AE">
      <w:pPr>
        <w:jc w:val="both"/>
      </w:pPr>
      <w:r>
        <w:t>S</w:t>
      </w:r>
      <w:r w:rsidR="0060778B">
        <w:t xml:space="preserve">e incorporan </w:t>
      </w:r>
      <w:r w:rsidR="003E18B3">
        <w:t>las siguientes modificaciones:</w:t>
      </w:r>
    </w:p>
    <w:p w:rsidR="008634B5" w:rsidRPr="008947BB" w:rsidRDefault="008634B5" w:rsidP="007819AE">
      <w:pPr>
        <w:jc w:val="both"/>
      </w:pPr>
    </w:p>
    <w:p w:rsidR="00597FED" w:rsidRDefault="008947BB" w:rsidP="008947BB">
      <w:pPr>
        <w:jc w:val="both"/>
      </w:pPr>
      <w:r w:rsidRPr="008947BB">
        <w:t xml:space="preserve">INC15773 - Punto verde, aplicar formato </w:t>
      </w:r>
      <w:r w:rsidR="003E18B3" w:rsidRPr="008947BB">
        <w:t>numérico</w:t>
      </w:r>
      <w:r w:rsidRPr="008947BB">
        <w:t xml:space="preserve">. </w:t>
      </w:r>
    </w:p>
    <w:p w:rsidR="008947BB" w:rsidRPr="008947BB" w:rsidRDefault="003E18B3" w:rsidP="008947BB">
      <w:pPr>
        <w:jc w:val="both"/>
      </w:pPr>
      <w:r>
        <w:t xml:space="preserve">INC14565 </w:t>
      </w:r>
      <w:r w:rsidR="008947BB" w:rsidRPr="008947BB">
        <w:t xml:space="preserve">- </w:t>
      </w:r>
      <w:r w:rsidR="008947BB">
        <w:t xml:space="preserve">Nueva </w:t>
      </w:r>
      <w:r w:rsidR="008947BB" w:rsidRPr="008947BB">
        <w:t>Consulta de Contratos de Compra</w:t>
      </w:r>
      <w:r w:rsidR="008947BB">
        <w:t>.</w:t>
      </w:r>
    </w:p>
    <w:p w:rsidR="008947BB" w:rsidRPr="008947BB" w:rsidRDefault="008947BB" w:rsidP="008947BB">
      <w:pPr>
        <w:jc w:val="both"/>
      </w:pPr>
      <w:r w:rsidRPr="008947BB">
        <w:t xml:space="preserve">INC15613 - Nueva </w:t>
      </w:r>
      <w:r>
        <w:t>consulta</w:t>
      </w:r>
      <w:r w:rsidRPr="008947BB">
        <w:t xml:space="preserve"> </w:t>
      </w:r>
      <w:r w:rsidR="00C55375">
        <w:t>de</w:t>
      </w:r>
      <w:r w:rsidRPr="008947BB">
        <w:t xml:space="preserve"> vacaciones de clientes/proveedores</w:t>
      </w:r>
      <w:r>
        <w:t>.</w:t>
      </w:r>
    </w:p>
    <w:p w:rsidR="008947BB" w:rsidRPr="008947BB" w:rsidRDefault="008947BB" w:rsidP="008947BB">
      <w:pPr>
        <w:jc w:val="both"/>
      </w:pPr>
      <w:r w:rsidRPr="008947BB">
        <w:t>INC15761 - Funcionamiento de la marca EDI en los Albaranes de venta</w:t>
      </w:r>
      <w:r>
        <w:t>.</w:t>
      </w:r>
    </w:p>
    <w:p w:rsidR="008947BB" w:rsidRPr="008947BB" w:rsidRDefault="008947BB" w:rsidP="008947BB">
      <w:pPr>
        <w:jc w:val="both"/>
      </w:pPr>
      <w:r w:rsidRPr="008947BB">
        <w:t>INC15765</w:t>
      </w:r>
      <w:r w:rsidR="00597FED">
        <w:t xml:space="preserve"> </w:t>
      </w:r>
      <w:r w:rsidRPr="008947BB">
        <w:t xml:space="preserve">- Descuentos </w:t>
      </w:r>
      <w:r w:rsidRPr="008947BB">
        <w:t>erróneos</w:t>
      </w:r>
      <w:r w:rsidRPr="008947BB">
        <w:t xml:space="preserve"> cuando hay lotes de materiales </w:t>
      </w:r>
      <w:r w:rsidR="003E18B3" w:rsidRPr="008947BB">
        <w:t>prea signados</w:t>
      </w:r>
      <w:r>
        <w:t>.</w:t>
      </w:r>
    </w:p>
    <w:p w:rsidR="008947BB" w:rsidRPr="008947BB" w:rsidRDefault="003E18B3" w:rsidP="008947BB">
      <w:pPr>
        <w:jc w:val="both"/>
      </w:pPr>
      <w:r>
        <w:t>INC15758</w:t>
      </w:r>
      <w:r w:rsidR="00597FED">
        <w:t xml:space="preserve"> </w:t>
      </w:r>
      <w:r>
        <w:t>-</w:t>
      </w:r>
      <w:r w:rsidR="008947BB" w:rsidRPr="008947BB">
        <w:t xml:space="preserve"> Error al modificar la cantidad en destino de una Operación de Bodega.</w:t>
      </w:r>
    </w:p>
    <w:p w:rsidR="008947BB" w:rsidRPr="008947BB" w:rsidRDefault="008947BB" w:rsidP="008947BB">
      <w:pPr>
        <w:jc w:val="both"/>
      </w:pPr>
      <w:r w:rsidRPr="008947BB">
        <w:t>INC15752 - Al hacer el pase de Coste Ultimo a Coste Estándar está dando un error al crear e</w:t>
      </w:r>
      <w:r w:rsidR="00597FED">
        <w:t>l movimiento si el articulo tiene Numero de Serie.</w:t>
      </w:r>
    </w:p>
    <w:p w:rsidR="008947BB" w:rsidRPr="008947BB" w:rsidRDefault="008947BB" w:rsidP="008947BB">
      <w:pPr>
        <w:jc w:val="both"/>
      </w:pPr>
      <w:r w:rsidRPr="008947BB">
        <w:t xml:space="preserve">INC15736 - Seguimiento </w:t>
      </w:r>
      <w:r w:rsidRPr="008947BB">
        <w:t>Albarán</w:t>
      </w:r>
      <w:r w:rsidRPr="008947BB">
        <w:t xml:space="preserve"> compra </w:t>
      </w:r>
      <w:r w:rsidR="00597FED">
        <w:t xml:space="preserve">- </w:t>
      </w:r>
      <w:r w:rsidRPr="008947BB">
        <w:t>Factura compra</w:t>
      </w:r>
      <w:r>
        <w:t>.</w:t>
      </w:r>
    </w:p>
    <w:p w:rsidR="008947BB" w:rsidRPr="008947BB" w:rsidRDefault="008947BB" w:rsidP="008947BB">
      <w:pPr>
        <w:jc w:val="both"/>
      </w:pPr>
      <w:r w:rsidRPr="008947BB">
        <w:t>INC15719</w:t>
      </w:r>
      <w:r w:rsidR="003E18B3">
        <w:t xml:space="preserve"> </w:t>
      </w:r>
      <w:r w:rsidRPr="008947BB">
        <w:t xml:space="preserve">- El coste de las operaciones de </w:t>
      </w:r>
      <w:r w:rsidR="003E18B3" w:rsidRPr="008947BB">
        <w:t>subcontratación</w:t>
      </w:r>
      <w:r w:rsidRPr="008947BB">
        <w:t xml:space="preserve"> no se calculaba en los Tipos de Ruta.</w:t>
      </w:r>
    </w:p>
    <w:p w:rsidR="008947BB" w:rsidRPr="008947BB" w:rsidRDefault="008947BB" w:rsidP="008947BB">
      <w:pPr>
        <w:jc w:val="both"/>
      </w:pPr>
      <w:r w:rsidRPr="008947BB">
        <w:t xml:space="preserve">INC15702 - </w:t>
      </w:r>
      <w:r w:rsidR="00597FED" w:rsidRPr="00597FED">
        <w:t xml:space="preserve">Nuevo modelo de </w:t>
      </w:r>
      <w:r w:rsidR="00597FED" w:rsidRPr="00597FED">
        <w:t>confirming para</w:t>
      </w:r>
      <w:r w:rsidR="00597FED" w:rsidRPr="00597FED">
        <w:t> </w:t>
      </w:r>
      <w:proofErr w:type="spellStart"/>
      <w:r w:rsidR="00597FED" w:rsidRPr="00597FED">
        <w:t>Kutxabank</w:t>
      </w:r>
      <w:proofErr w:type="spellEnd"/>
      <w:r w:rsidR="003E18B3">
        <w:t>.</w:t>
      </w:r>
    </w:p>
    <w:p w:rsidR="008947BB" w:rsidRPr="008947BB" w:rsidRDefault="008947BB" w:rsidP="008947BB">
      <w:pPr>
        <w:jc w:val="both"/>
      </w:pPr>
      <w:r w:rsidRPr="008947BB">
        <w:t xml:space="preserve">INC15734 </w:t>
      </w:r>
      <w:r w:rsidR="00597FED">
        <w:t>–</w:t>
      </w:r>
      <w:r w:rsidRPr="008947BB">
        <w:t xml:space="preserve"> </w:t>
      </w:r>
      <w:r w:rsidR="00597FED">
        <w:t>Cálculo del p</w:t>
      </w:r>
      <w:r w:rsidRPr="008947BB">
        <w:t xml:space="preserve">recio FIFO tras </w:t>
      </w:r>
      <w:r w:rsidR="003E18B3">
        <w:t>corrección.</w:t>
      </w:r>
    </w:p>
    <w:p w:rsidR="008947BB" w:rsidRPr="008947BB" w:rsidRDefault="008947BB" w:rsidP="008947BB">
      <w:pPr>
        <w:jc w:val="both"/>
      </w:pPr>
      <w:r w:rsidRPr="008947BB">
        <w:t xml:space="preserve">INC15733 </w:t>
      </w:r>
      <w:r w:rsidR="00597FED">
        <w:t>–</w:t>
      </w:r>
      <w:r w:rsidRPr="008947BB">
        <w:t xml:space="preserve"> </w:t>
      </w:r>
      <w:r w:rsidR="00597FED">
        <w:t xml:space="preserve">GMAO. </w:t>
      </w:r>
      <w:r w:rsidRPr="008947BB">
        <w:t xml:space="preserve">Error al actualizar </w:t>
      </w:r>
      <w:r w:rsidR="00597FED">
        <w:t xml:space="preserve">medidas de </w:t>
      </w:r>
      <w:r w:rsidRPr="008947BB">
        <w:t>contador</w:t>
      </w:r>
      <w:r w:rsidR="003E18B3">
        <w:t>.</w:t>
      </w:r>
    </w:p>
    <w:p w:rsidR="008947BB" w:rsidRPr="008947BB" w:rsidRDefault="008947BB" w:rsidP="008947BB">
      <w:pPr>
        <w:jc w:val="both"/>
      </w:pPr>
      <w:r w:rsidRPr="008947BB">
        <w:t xml:space="preserve">INC15578 - </w:t>
      </w:r>
      <w:r w:rsidR="00195BEE" w:rsidRPr="00195BEE">
        <w:t>Problemas con el stock de un artículo que no permite stocks negativos</w:t>
      </w:r>
      <w:r w:rsidR="003E18B3">
        <w:t>.</w:t>
      </w:r>
    </w:p>
    <w:p w:rsidR="008947BB" w:rsidRPr="008947BB" w:rsidRDefault="008947BB" w:rsidP="008947BB">
      <w:pPr>
        <w:jc w:val="both"/>
      </w:pPr>
      <w:r w:rsidRPr="008947BB">
        <w:t>INC15591 - Cambio en los movimientos que se recuperan para recalcular para que no se limite cuando existe un inventario</w:t>
      </w:r>
      <w:r w:rsidR="00195BEE">
        <w:t>.</w:t>
      </w:r>
    </w:p>
    <w:p w:rsidR="008947BB" w:rsidRPr="008947BB" w:rsidRDefault="008947BB" w:rsidP="008947BB">
      <w:pPr>
        <w:jc w:val="both"/>
      </w:pPr>
      <w:r w:rsidRPr="008947BB">
        <w:t>INC15596 - Mejoras del rendimiento en inventarios con a</w:t>
      </w:r>
      <w:r w:rsidR="00195BEE">
        <w:t>rtículos con gestión por lotes.</w:t>
      </w:r>
    </w:p>
    <w:p w:rsidR="008947BB" w:rsidRPr="008947BB" w:rsidRDefault="008947BB" w:rsidP="008947BB">
      <w:pPr>
        <w:jc w:val="both"/>
      </w:pPr>
      <w:r w:rsidRPr="008947BB">
        <w:t>INC14947 - Norma 68 de pagos para facturas agrupadas</w:t>
      </w:r>
      <w:r w:rsidR="00195BEE">
        <w:t>.</w:t>
      </w:r>
    </w:p>
    <w:p w:rsidR="008947BB" w:rsidRPr="008947BB" w:rsidRDefault="008947BB" w:rsidP="008947BB">
      <w:pPr>
        <w:jc w:val="both"/>
      </w:pPr>
      <w:r w:rsidRPr="008947BB">
        <w:lastRenderedPageBreak/>
        <w:t xml:space="preserve">INC15725 - Nueva funcionalidad para Copiar/Pegar </w:t>
      </w:r>
      <w:r w:rsidR="003E18B3" w:rsidRPr="008947BB">
        <w:t>líneas</w:t>
      </w:r>
      <w:r w:rsidRPr="008947BB">
        <w:t xml:space="preserve"> en circuitos </w:t>
      </w:r>
      <w:r w:rsidR="003E18B3" w:rsidRPr="008947BB">
        <w:t>logísticos</w:t>
      </w:r>
      <w:r w:rsidR="00195BEE">
        <w:t>.</w:t>
      </w:r>
    </w:p>
    <w:p w:rsidR="008947BB" w:rsidRPr="008947BB" w:rsidRDefault="008947BB" w:rsidP="008947BB">
      <w:pPr>
        <w:jc w:val="both"/>
      </w:pPr>
      <w:r w:rsidRPr="008947BB">
        <w:t xml:space="preserve">INC14703 </w:t>
      </w:r>
      <w:r w:rsidR="00075CD1">
        <w:t>–</w:t>
      </w:r>
      <w:r w:rsidRPr="008947BB">
        <w:t xml:space="preserve"> </w:t>
      </w:r>
      <w:r w:rsidR="00075CD1">
        <w:t>Se eliminan los accesos a los campos de</w:t>
      </w:r>
      <w:r w:rsidRPr="008947BB">
        <w:t xml:space="preserve"> </w:t>
      </w:r>
      <w:proofErr w:type="spellStart"/>
      <w:r w:rsidRPr="008947BB">
        <w:t>tbMaestroArticuloAlmacen</w:t>
      </w:r>
      <w:proofErr w:type="spellEnd"/>
      <w:r w:rsidR="00075CD1">
        <w:t xml:space="preserve"> relacionados con el precio medio.</w:t>
      </w:r>
    </w:p>
    <w:p w:rsidR="008947BB" w:rsidRPr="008947BB" w:rsidRDefault="008947BB" w:rsidP="008947BB">
      <w:pPr>
        <w:jc w:val="both"/>
      </w:pPr>
      <w:r w:rsidRPr="008947BB">
        <w:t xml:space="preserve">INC15640 - Pedidos Compra/Venta: validar </w:t>
      </w:r>
      <w:proofErr w:type="spellStart"/>
      <w:r w:rsidRPr="008947BB">
        <w:t>NPedido</w:t>
      </w:r>
      <w:proofErr w:type="spellEnd"/>
      <w:r w:rsidRPr="008947BB">
        <w:t xml:space="preserve"> por ejercicio</w:t>
      </w:r>
      <w:r w:rsidR="003E18B3">
        <w:t>.</w:t>
      </w:r>
    </w:p>
    <w:p w:rsidR="008947BB" w:rsidRPr="008947BB" w:rsidRDefault="008947BB" w:rsidP="008947BB">
      <w:pPr>
        <w:jc w:val="both"/>
      </w:pPr>
      <w:r w:rsidRPr="008947BB">
        <w:t>INC15585 - Gestión de Impuestos en líneas de Facturas con el Tratamiento del Cambio en Moneda A y moneda B</w:t>
      </w:r>
      <w:r w:rsidR="003E18B3">
        <w:t>.</w:t>
      </w:r>
    </w:p>
    <w:p w:rsidR="008947BB" w:rsidRPr="008947BB" w:rsidRDefault="008947BB" w:rsidP="008947BB">
      <w:pPr>
        <w:jc w:val="both"/>
      </w:pPr>
      <w:r w:rsidRPr="008947BB">
        <w:t>INC15623 - EMCS: cambiar la forma de lectura del certificado (igual que el SII)</w:t>
      </w:r>
      <w:r w:rsidR="003E18B3">
        <w:t>.</w:t>
      </w:r>
    </w:p>
    <w:p w:rsidR="008947BB" w:rsidRPr="008947BB" w:rsidRDefault="008947BB" w:rsidP="008947BB">
      <w:pPr>
        <w:jc w:val="both"/>
      </w:pPr>
      <w:r w:rsidRPr="008947BB">
        <w:t xml:space="preserve">INC15653 - Hitos y Trabajos </w:t>
      </w:r>
      <w:proofErr w:type="spellStart"/>
      <w:r w:rsidRPr="008947BB">
        <w:t>Periodificables</w:t>
      </w:r>
      <w:proofErr w:type="spellEnd"/>
      <w:r w:rsidR="00195BEE">
        <w:t>.</w:t>
      </w:r>
    </w:p>
    <w:p w:rsidR="008947BB" w:rsidRPr="008947BB" w:rsidRDefault="008947BB" w:rsidP="008947BB">
      <w:pPr>
        <w:jc w:val="both"/>
      </w:pPr>
      <w:r w:rsidRPr="008947BB">
        <w:t xml:space="preserve">INC15670 - Factura Venta: Al cambiar dirección, recuperar </w:t>
      </w:r>
      <w:r w:rsidR="00DA0780" w:rsidRPr="008947BB">
        <w:t>Órgano</w:t>
      </w:r>
      <w:r w:rsidRPr="008947BB">
        <w:t xml:space="preserve"> Gestor - Unidad Tramitadora - Oficina Contable</w:t>
      </w:r>
      <w:r w:rsidR="00195BEE">
        <w:t>.</w:t>
      </w:r>
    </w:p>
    <w:p w:rsidR="008947BB" w:rsidRPr="008947BB" w:rsidRDefault="008947BB" w:rsidP="008947BB">
      <w:pPr>
        <w:jc w:val="both"/>
      </w:pPr>
      <w:r w:rsidRPr="008947BB">
        <w:t>INC15647 - Contratos: habilitar búsqueda por referencia proveedor en artículo.</w:t>
      </w:r>
    </w:p>
    <w:p w:rsidR="008947BB" w:rsidRPr="008947BB" w:rsidRDefault="008947BB" w:rsidP="008947BB">
      <w:pPr>
        <w:jc w:val="both"/>
      </w:pPr>
      <w:r w:rsidRPr="008947BB">
        <w:t>INC15707 - Posibilidad de modificar ciertos campos de las facturas que están contabilizadas y declaradas.</w:t>
      </w:r>
    </w:p>
    <w:p w:rsidR="008947BB" w:rsidRPr="008947BB" w:rsidRDefault="008947BB" w:rsidP="008947BB">
      <w:pPr>
        <w:jc w:val="both"/>
      </w:pPr>
      <w:r w:rsidRPr="008947BB">
        <w:t>INC15716 - Incidencia Interna/Externa: desplegables de Tipo y Subtipo en acciones correctoras</w:t>
      </w:r>
      <w:r w:rsidR="003E18B3">
        <w:t>.</w:t>
      </w:r>
    </w:p>
    <w:p w:rsidR="00195BEE" w:rsidRDefault="008947BB" w:rsidP="008947BB">
      <w:pPr>
        <w:jc w:val="both"/>
      </w:pPr>
      <w:r w:rsidRPr="008947BB">
        <w:t xml:space="preserve">INC15717 - </w:t>
      </w:r>
      <w:r w:rsidR="003E18B3" w:rsidRPr="008947BB">
        <w:t>Modificación</w:t>
      </w:r>
      <w:r w:rsidRPr="008947BB">
        <w:t xml:space="preserve"> co</w:t>
      </w:r>
      <w:r w:rsidR="00195BEE">
        <w:t>bros: error en Fecha</w:t>
      </w:r>
      <w:r w:rsidR="00DA0780">
        <w:t xml:space="preserve"> </w:t>
      </w:r>
      <w:r w:rsidR="00075CD1">
        <w:t>Cancelación</w:t>
      </w:r>
      <w:r w:rsidR="00195BEE">
        <w:t>.</w:t>
      </w:r>
    </w:p>
    <w:p w:rsidR="008947BB" w:rsidRPr="008947BB" w:rsidRDefault="008947BB" w:rsidP="008947BB">
      <w:pPr>
        <w:jc w:val="both"/>
      </w:pPr>
      <w:r w:rsidRPr="008947BB">
        <w:t xml:space="preserve">INC15711 </w:t>
      </w:r>
      <w:r w:rsidR="00DA0780">
        <w:t>–</w:t>
      </w:r>
      <w:r w:rsidRPr="008947BB">
        <w:t xml:space="preserve"> C</w:t>
      </w:r>
      <w:r w:rsidR="00195BEE">
        <w:t>onsulta</w:t>
      </w:r>
      <w:r w:rsidR="00DA0780">
        <w:t xml:space="preserve"> </w:t>
      </w:r>
      <w:r w:rsidR="00195BEE">
        <w:t>Lotes: error en informe.</w:t>
      </w:r>
    </w:p>
    <w:p w:rsidR="008947BB" w:rsidRPr="008947BB" w:rsidRDefault="008947BB" w:rsidP="008947BB">
      <w:pPr>
        <w:jc w:val="both"/>
      </w:pPr>
      <w:r w:rsidRPr="008947BB">
        <w:t>INC15692 - Inventario: El primer movimiento de la vida de un artículo en un almacén, no est</w:t>
      </w:r>
      <w:r w:rsidR="00195BEE">
        <w:t>á calculando el precio FIFO.</w:t>
      </w:r>
    </w:p>
    <w:p w:rsidR="008947BB" w:rsidRPr="008947BB" w:rsidRDefault="008947BB" w:rsidP="008947BB">
      <w:pPr>
        <w:jc w:val="both"/>
      </w:pPr>
      <w:r w:rsidRPr="008947BB">
        <w:t xml:space="preserve">INC15704 - MRP Compras y </w:t>
      </w:r>
      <w:r w:rsidR="003E18B3" w:rsidRPr="008947BB">
        <w:t>Producción</w:t>
      </w:r>
      <w:r w:rsidRPr="008947BB">
        <w:t>: impresión de informes y optimizaciones en presentación.</w:t>
      </w:r>
    </w:p>
    <w:p w:rsidR="008947BB" w:rsidRPr="008947BB" w:rsidRDefault="008947BB" w:rsidP="008947BB">
      <w:pPr>
        <w:jc w:val="both"/>
      </w:pPr>
      <w:r w:rsidRPr="008947BB">
        <w:t xml:space="preserve">INC15677 - MRP COMPRAS: Se ha modificado el filtro de necesidad. Al realizar una agrupación se filtrará sobre </w:t>
      </w:r>
      <w:r w:rsidR="00195BEE" w:rsidRPr="00195BEE">
        <w:t>el campo "Comprar"</w:t>
      </w:r>
      <w:r w:rsidR="00195BEE">
        <w:t>.</w:t>
      </w:r>
    </w:p>
    <w:p w:rsidR="008947BB" w:rsidRPr="008947BB" w:rsidRDefault="008947BB" w:rsidP="008947BB">
      <w:pPr>
        <w:jc w:val="both"/>
      </w:pPr>
      <w:r w:rsidRPr="008947BB">
        <w:t>INC14806 -</w:t>
      </w:r>
      <w:r w:rsidR="00195BEE">
        <w:t xml:space="preserve"> </w:t>
      </w:r>
      <w:r w:rsidR="00195BEE">
        <w:t>Exportar a Excel.</w:t>
      </w:r>
      <w:r w:rsidRPr="008947BB">
        <w:t xml:space="preserve"> Actualizar referencia </w:t>
      </w:r>
      <w:r w:rsidR="003E18B3" w:rsidRPr="008947BB">
        <w:t>Excel</w:t>
      </w:r>
      <w:r w:rsidR="00075CD1">
        <w:t>.</w:t>
      </w:r>
    </w:p>
    <w:p w:rsidR="008947BB" w:rsidRPr="008947BB" w:rsidRDefault="008947BB" w:rsidP="008947BB">
      <w:pPr>
        <w:jc w:val="both"/>
      </w:pPr>
      <w:r w:rsidRPr="008947BB">
        <w:t xml:space="preserve">INC15695 </w:t>
      </w:r>
      <w:r w:rsidR="00195BEE">
        <w:t>–</w:t>
      </w:r>
      <w:r w:rsidR="00075CD1">
        <w:t xml:space="preserve">Facturación electrónica. </w:t>
      </w:r>
      <w:r w:rsidRPr="008947BB">
        <w:t>Error al generar XML y firmar masivamente.</w:t>
      </w:r>
    </w:p>
    <w:p w:rsidR="008947BB" w:rsidRPr="008947BB" w:rsidRDefault="008947BB" w:rsidP="008947BB">
      <w:pPr>
        <w:jc w:val="both"/>
      </w:pPr>
      <w:r w:rsidRPr="008947BB">
        <w:t>INC15678 - Recuperar precio compra Articulo/Proveedor con histórico de precios</w:t>
      </w:r>
      <w:r w:rsidR="00195BEE">
        <w:t>.</w:t>
      </w:r>
    </w:p>
    <w:p w:rsidR="008947BB" w:rsidRPr="008947BB" w:rsidRDefault="008947BB" w:rsidP="008947BB">
      <w:pPr>
        <w:jc w:val="both"/>
      </w:pPr>
      <w:r w:rsidRPr="008947BB">
        <w:lastRenderedPageBreak/>
        <w:t>INC15638 - MRP: Generar compras y Órdenes de fab</w:t>
      </w:r>
      <w:r w:rsidR="003E18B3">
        <w:t>ricación</w:t>
      </w:r>
      <w:r w:rsidR="00195BEE">
        <w:t>.</w:t>
      </w:r>
    </w:p>
    <w:p w:rsidR="008947BB" w:rsidRPr="008947BB" w:rsidRDefault="008947BB" w:rsidP="008947BB">
      <w:pPr>
        <w:jc w:val="both"/>
      </w:pPr>
      <w:r w:rsidRPr="008947BB">
        <w:t xml:space="preserve">INC15682 - </w:t>
      </w:r>
      <w:proofErr w:type="spellStart"/>
      <w:r w:rsidRPr="008947BB">
        <w:t>Mnto</w:t>
      </w:r>
      <w:proofErr w:type="spellEnd"/>
      <w:r w:rsidRPr="008947BB">
        <w:t xml:space="preserve">. Articulo: refrescar </w:t>
      </w:r>
      <w:proofErr w:type="spellStart"/>
      <w:r w:rsidRPr="008947BB">
        <w:t>grid</w:t>
      </w:r>
      <w:proofErr w:type="spellEnd"/>
      <w:r w:rsidRPr="008947BB">
        <w:t xml:space="preserve"> de almacenes</w:t>
      </w:r>
      <w:r w:rsidR="00195BEE">
        <w:t>.</w:t>
      </w:r>
    </w:p>
    <w:p w:rsidR="008947BB" w:rsidRPr="008947BB" w:rsidRDefault="008947BB" w:rsidP="008947BB">
      <w:pPr>
        <w:jc w:val="both"/>
      </w:pPr>
      <w:r w:rsidRPr="008947BB">
        <w:t xml:space="preserve">INC15684 - </w:t>
      </w:r>
      <w:proofErr w:type="spellStart"/>
      <w:r w:rsidRPr="008947BB">
        <w:t>Mnto</w:t>
      </w:r>
      <w:proofErr w:type="spellEnd"/>
      <w:r w:rsidRPr="008947BB">
        <w:t xml:space="preserve">. Articulo: error al navegar entre artículos e insertar </w:t>
      </w:r>
      <w:r w:rsidR="00195BEE" w:rsidRPr="008947BB">
        <w:t>líneas</w:t>
      </w:r>
      <w:r w:rsidRPr="008947BB">
        <w:t xml:space="preserve"> en relación con cliente/proveedor.</w:t>
      </w:r>
    </w:p>
    <w:p w:rsidR="008947BB" w:rsidRPr="008947BB" w:rsidRDefault="008947BB" w:rsidP="008947BB">
      <w:pPr>
        <w:jc w:val="both"/>
      </w:pPr>
      <w:r w:rsidRPr="008947BB">
        <w:t xml:space="preserve">INC15604 - Proveedor: El </w:t>
      </w:r>
      <w:proofErr w:type="spellStart"/>
      <w:r w:rsidRPr="008947BB">
        <w:t>check</w:t>
      </w:r>
      <w:proofErr w:type="spellEnd"/>
      <w:r w:rsidRPr="008947BB">
        <w:t xml:space="preserve"> de "Empresa del Grupo" está haciendo la validación de "Grupo Proveedor"</w:t>
      </w:r>
      <w:r w:rsidR="009419A8">
        <w:t>.</w:t>
      </w:r>
    </w:p>
    <w:p w:rsidR="008947BB" w:rsidRPr="008947BB" w:rsidRDefault="008947BB" w:rsidP="008947BB">
      <w:pPr>
        <w:jc w:val="both"/>
      </w:pPr>
      <w:r w:rsidRPr="008947BB">
        <w:t xml:space="preserve">INC15676 </w:t>
      </w:r>
      <w:r w:rsidR="00DA0780">
        <w:t>–</w:t>
      </w:r>
      <w:r w:rsidRPr="008947BB">
        <w:t xml:space="preserve"> </w:t>
      </w:r>
      <w:r w:rsidR="00DA0780" w:rsidRPr="008947BB">
        <w:t>Albarán</w:t>
      </w:r>
      <w:r w:rsidR="00DA0780">
        <w:t xml:space="preserve"> de </w:t>
      </w:r>
      <w:r w:rsidRPr="008947BB">
        <w:t>Compra: No imputar gastos si el periodo está cerrado.</w:t>
      </w:r>
    </w:p>
    <w:p w:rsidR="008947BB" w:rsidRPr="008947BB" w:rsidRDefault="008947BB" w:rsidP="008947BB">
      <w:pPr>
        <w:jc w:val="both"/>
      </w:pPr>
      <w:r w:rsidRPr="008947BB">
        <w:t>INC15687 - Error al cerrar la pantalla de ayuda a la conciliación bancaria</w:t>
      </w:r>
      <w:r w:rsidR="009419A8">
        <w:t>.</w:t>
      </w:r>
    </w:p>
    <w:p w:rsidR="008947BB" w:rsidRPr="008947BB" w:rsidRDefault="008947BB" w:rsidP="008947BB">
      <w:pPr>
        <w:jc w:val="both"/>
      </w:pPr>
      <w:r w:rsidRPr="008947BB">
        <w:t>INC15667 - Error al asociar una OT a la línea de un pedido de compra</w:t>
      </w:r>
      <w:r w:rsidR="009419A8">
        <w:t>.</w:t>
      </w:r>
    </w:p>
    <w:p w:rsidR="008947BB" w:rsidRPr="008947BB" w:rsidRDefault="008947BB" w:rsidP="008947BB">
      <w:pPr>
        <w:jc w:val="both"/>
      </w:pPr>
      <w:r w:rsidRPr="008947BB">
        <w:t xml:space="preserve">INC15652 - </w:t>
      </w:r>
      <w:r w:rsidR="00DA0780" w:rsidRPr="008947BB">
        <w:t>Artículos</w:t>
      </w:r>
      <w:r w:rsidRPr="008947BB">
        <w:t>: Stock</w:t>
      </w:r>
      <w:r w:rsidR="00DA0780">
        <w:t xml:space="preserve"> </w:t>
      </w:r>
      <w:r w:rsidRPr="008947BB">
        <w:t>Negativo con Lotes/Series</w:t>
      </w:r>
      <w:r w:rsidR="009419A8">
        <w:t>.</w:t>
      </w:r>
    </w:p>
    <w:p w:rsidR="008947BB" w:rsidRPr="008947BB" w:rsidRDefault="008947BB" w:rsidP="008947BB">
      <w:pPr>
        <w:jc w:val="both"/>
      </w:pPr>
      <w:r w:rsidRPr="008947BB">
        <w:t xml:space="preserve">INC15482 - </w:t>
      </w:r>
      <w:r w:rsidR="00DA0780" w:rsidRPr="008947BB">
        <w:t>Amortización</w:t>
      </w:r>
      <w:r w:rsidRPr="008947BB">
        <w:t xml:space="preserve"> Contable: Decimales Diario </w:t>
      </w:r>
      <w:r w:rsidR="009419A8" w:rsidRPr="008947BB">
        <w:t>Analítico</w:t>
      </w:r>
      <w:r w:rsidR="009419A8">
        <w:t>.</w:t>
      </w:r>
    </w:p>
    <w:p w:rsidR="008947BB" w:rsidRPr="008947BB" w:rsidRDefault="009419A8" w:rsidP="008947BB">
      <w:pPr>
        <w:jc w:val="both"/>
      </w:pPr>
      <w:r>
        <w:t>INC15655 -</w:t>
      </w:r>
      <w:r w:rsidR="008947BB" w:rsidRPr="008947BB">
        <w:t xml:space="preserve"> Control de materiales de una OT con varias ubicaciones en un mismo lote.</w:t>
      </w:r>
    </w:p>
    <w:p w:rsidR="008947BB" w:rsidRPr="008947BB" w:rsidRDefault="008947BB" w:rsidP="008947BB">
      <w:pPr>
        <w:jc w:val="both"/>
      </w:pPr>
      <w:r w:rsidRPr="008947BB">
        <w:t>INC15639 - Valoración almacén en fecha: filtro dinámico</w:t>
      </w:r>
      <w:r w:rsidR="009419A8">
        <w:t>.</w:t>
      </w:r>
    </w:p>
    <w:p w:rsidR="008947BB" w:rsidRPr="008947BB" w:rsidRDefault="008947BB" w:rsidP="009419A8">
      <w:pPr>
        <w:ind w:left="708" w:hanging="708"/>
        <w:jc w:val="both"/>
      </w:pPr>
      <w:r w:rsidRPr="008947BB">
        <w:t>INC15628 - Descuentos por Cl</w:t>
      </w:r>
      <w:r w:rsidR="009419A8">
        <w:t>iente/Proveedor, Tipo y Familia.</w:t>
      </w:r>
      <w:r w:rsidRPr="008947BB">
        <w:t xml:space="preserve"> </w:t>
      </w:r>
    </w:p>
    <w:p w:rsidR="008947BB" w:rsidRPr="008947BB" w:rsidRDefault="007A2872" w:rsidP="008947BB">
      <w:pPr>
        <w:jc w:val="both"/>
      </w:pPr>
      <w:r>
        <w:t xml:space="preserve">INC15615 - </w:t>
      </w:r>
      <w:r w:rsidR="008947BB" w:rsidRPr="008947BB">
        <w:t xml:space="preserve">Factura de compra de proveedor </w:t>
      </w:r>
      <w:r w:rsidR="00DA0780" w:rsidRPr="008947BB">
        <w:t>italiano</w:t>
      </w:r>
      <w:r w:rsidR="009419A8">
        <w:t xml:space="preserve"> que tiene un CIF nacional</w:t>
      </w:r>
      <w:r w:rsidR="003E18B3">
        <w:t>.</w:t>
      </w:r>
    </w:p>
    <w:p w:rsidR="008947BB" w:rsidRPr="008947BB" w:rsidRDefault="008947BB" w:rsidP="008947BB">
      <w:pPr>
        <w:jc w:val="both"/>
      </w:pPr>
      <w:r w:rsidRPr="008947BB">
        <w:t>INC15635 - Campo rendimiento en maestro de centros de trabajo. Se añaden optimizaciones.</w:t>
      </w:r>
    </w:p>
    <w:p w:rsidR="008947BB" w:rsidRPr="008947BB" w:rsidRDefault="008947BB" w:rsidP="008947BB">
      <w:pPr>
        <w:jc w:val="both"/>
      </w:pPr>
      <w:r w:rsidRPr="008947BB">
        <w:t>INC15429 - Desglose de importes en divisa en</w:t>
      </w:r>
      <w:r w:rsidR="009419A8">
        <w:t xml:space="preserve"> compensación de cobros y pagos</w:t>
      </w:r>
      <w:r w:rsidR="003E18B3">
        <w:t>.</w:t>
      </w:r>
    </w:p>
    <w:p w:rsidR="008947BB" w:rsidRPr="008947BB" w:rsidRDefault="008947BB" w:rsidP="008947BB">
      <w:pPr>
        <w:jc w:val="both"/>
      </w:pPr>
      <w:r w:rsidRPr="008947BB">
        <w:t xml:space="preserve">INC15633 - MRP: ajuste </w:t>
      </w:r>
      <w:r w:rsidR="003E18B3">
        <w:t>orígenes.</w:t>
      </w:r>
    </w:p>
    <w:p w:rsidR="008947BB" w:rsidRPr="008947BB" w:rsidRDefault="009419A8" w:rsidP="008947BB">
      <w:pPr>
        <w:jc w:val="both"/>
      </w:pPr>
      <w:r>
        <w:t>INC15631 -</w:t>
      </w:r>
      <w:r w:rsidR="008947BB" w:rsidRPr="008947BB">
        <w:t xml:space="preserve"> </w:t>
      </w:r>
      <w:r>
        <w:t xml:space="preserve">Diario contable. </w:t>
      </w:r>
      <w:r w:rsidR="008947BB" w:rsidRPr="008947BB">
        <w:t>Error al tener habilitada la fila filtro</w:t>
      </w:r>
      <w:r w:rsidR="003E18B3">
        <w:t>.</w:t>
      </w:r>
    </w:p>
    <w:p w:rsidR="008947BB" w:rsidRPr="008947BB" w:rsidRDefault="008947BB" w:rsidP="008947BB">
      <w:pPr>
        <w:jc w:val="both"/>
      </w:pPr>
      <w:r w:rsidRPr="008947BB">
        <w:t>INC15624 - Pedido Venta: bloquear referencia proveedor</w:t>
      </w:r>
      <w:r w:rsidR="003E18B3">
        <w:t>.</w:t>
      </w:r>
    </w:p>
    <w:p w:rsidR="008947BB" w:rsidRPr="008947BB" w:rsidRDefault="008947BB" w:rsidP="008947BB">
      <w:pPr>
        <w:jc w:val="both"/>
      </w:pPr>
      <w:r w:rsidRPr="008947BB">
        <w:lastRenderedPageBreak/>
        <w:t xml:space="preserve">INC15620 - Al generar </w:t>
      </w:r>
      <w:r w:rsidR="003E18B3" w:rsidRPr="008947BB">
        <w:t>albarán</w:t>
      </w:r>
      <w:r w:rsidRPr="008947BB">
        <w:t xml:space="preserve"> de venta desde </w:t>
      </w:r>
      <w:r w:rsidR="003E18B3" w:rsidRPr="008947BB">
        <w:t>acción</w:t>
      </w:r>
      <w:r w:rsidRPr="008947BB">
        <w:t xml:space="preserve"> de pedido no muestra alerta que el cliente está bloqueado</w:t>
      </w:r>
      <w:r w:rsidR="003E18B3">
        <w:t>.</w:t>
      </w:r>
    </w:p>
    <w:p w:rsidR="008947BB" w:rsidRPr="008947BB" w:rsidRDefault="008947BB" w:rsidP="008947BB">
      <w:pPr>
        <w:jc w:val="both"/>
      </w:pPr>
      <w:r w:rsidRPr="008947BB">
        <w:t xml:space="preserve">INC15616 </w:t>
      </w:r>
      <w:r w:rsidR="006C6933">
        <w:t>–</w:t>
      </w:r>
      <w:r w:rsidRPr="008947BB">
        <w:t xml:space="preserve"> </w:t>
      </w:r>
      <w:r w:rsidR="006C6933">
        <w:t xml:space="preserve">Mejoras en la creación del </w:t>
      </w:r>
      <w:r w:rsidRPr="008947BB">
        <w:t>Pedido de venta contra empresa del grupo</w:t>
      </w:r>
      <w:r w:rsidR="003E18B3">
        <w:t>.</w:t>
      </w:r>
    </w:p>
    <w:p w:rsidR="008947BB" w:rsidRPr="008947BB" w:rsidRDefault="009419A8" w:rsidP="008947BB">
      <w:pPr>
        <w:jc w:val="both"/>
      </w:pPr>
      <w:r>
        <w:t>INC15618 - Merma en los Costes del Vino.</w:t>
      </w:r>
    </w:p>
    <w:p w:rsidR="008947BB" w:rsidRPr="008947BB" w:rsidRDefault="008947BB" w:rsidP="008947BB">
      <w:pPr>
        <w:jc w:val="both"/>
      </w:pPr>
      <w:r w:rsidRPr="008947BB">
        <w:t xml:space="preserve">INC15470 </w:t>
      </w:r>
      <w:r w:rsidR="006C6933">
        <w:t>–</w:t>
      </w:r>
      <w:r w:rsidRPr="008947BB">
        <w:t xml:space="preserve"> C</w:t>
      </w:r>
      <w:r w:rsidR="006C6933">
        <w:t>ambios en c</w:t>
      </w:r>
      <w:r w:rsidRPr="008947BB">
        <w:t>ontrol Turnos Operarios</w:t>
      </w:r>
      <w:r w:rsidR="003E18B3">
        <w:t>.</w:t>
      </w:r>
    </w:p>
    <w:p w:rsidR="008947BB" w:rsidRPr="008947BB" w:rsidRDefault="008947BB" w:rsidP="008947BB">
      <w:pPr>
        <w:jc w:val="both"/>
      </w:pPr>
      <w:r w:rsidRPr="008947BB">
        <w:t>INC15610 - Cantidades Pendientes de Servir por Artículo: acción abrir programa</w:t>
      </w:r>
      <w:r w:rsidR="003E18B3">
        <w:t>.</w:t>
      </w:r>
    </w:p>
    <w:p w:rsidR="00787E02" w:rsidRDefault="008947BB" w:rsidP="008947BB">
      <w:pPr>
        <w:jc w:val="both"/>
      </w:pPr>
      <w:r w:rsidRPr="008947BB">
        <w:t>INC15480 - TPV: controlar mensaje al entrar y si tengo parametrizado el TPV para qu</w:t>
      </w:r>
      <w:r w:rsidR="00787E02">
        <w:t xml:space="preserve">e genere factura en cada </w:t>
      </w:r>
      <w:proofErr w:type="gramStart"/>
      <w:r w:rsidR="00787E02">
        <w:t>ticket</w:t>
      </w:r>
      <w:proofErr w:type="gramEnd"/>
      <w:r w:rsidR="00787E02">
        <w:t>.</w:t>
      </w:r>
    </w:p>
    <w:p w:rsidR="008947BB" w:rsidRPr="008947BB" w:rsidRDefault="008947BB" w:rsidP="008947BB">
      <w:pPr>
        <w:jc w:val="both"/>
      </w:pPr>
      <w:bookmarkStart w:id="0" w:name="_GoBack"/>
      <w:bookmarkEnd w:id="0"/>
      <w:r w:rsidRPr="008947BB">
        <w:t xml:space="preserve">INC15579 - Pedido Compra: obligatorio rellenar el </w:t>
      </w:r>
      <w:proofErr w:type="spellStart"/>
      <w:r w:rsidRPr="008947BB">
        <w:t>IDTipoCompra</w:t>
      </w:r>
      <w:proofErr w:type="spellEnd"/>
      <w:r w:rsidR="003E18B3">
        <w:t>.</w:t>
      </w:r>
    </w:p>
    <w:p w:rsidR="008947BB" w:rsidRPr="008947BB" w:rsidRDefault="008947BB" w:rsidP="008947BB">
      <w:pPr>
        <w:jc w:val="both"/>
      </w:pPr>
      <w:r w:rsidRPr="008947BB">
        <w:t xml:space="preserve">INC15590 - Asegurar Factura: Acciones </w:t>
      </w:r>
      <w:proofErr w:type="spellStart"/>
      <w:r w:rsidRPr="008947BB">
        <w:t>grid</w:t>
      </w:r>
      <w:proofErr w:type="spellEnd"/>
      <w:r w:rsidR="003E18B3">
        <w:t>.</w:t>
      </w:r>
    </w:p>
    <w:p w:rsidR="008947BB" w:rsidRPr="008947BB" w:rsidRDefault="008947BB" w:rsidP="008947BB">
      <w:pPr>
        <w:jc w:val="both"/>
      </w:pPr>
      <w:r w:rsidRPr="008947BB">
        <w:t xml:space="preserve">INC15517 - Simulación contable: si da error al guardar un asiento se pierde el </w:t>
      </w:r>
      <w:proofErr w:type="spellStart"/>
      <w:r w:rsidRPr="008947BB">
        <w:t>NObra</w:t>
      </w:r>
      <w:proofErr w:type="spellEnd"/>
      <w:r w:rsidRPr="008947BB">
        <w:t xml:space="preserve"> y deja</w:t>
      </w:r>
      <w:r w:rsidR="00B14813">
        <w:t xml:space="preserve"> de funcionar la búsqueda avanzada.</w:t>
      </w:r>
    </w:p>
    <w:p w:rsidR="008947BB" w:rsidRPr="008947BB" w:rsidRDefault="008947BB" w:rsidP="008947BB">
      <w:pPr>
        <w:jc w:val="both"/>
      </w:pPr>
      <w:r w:rsidRPr="008947BB">
        <w:t xml:space="preserve">INC15576 - </w:t>
      </w:r>
      <w:r w:rsidR="003E18B3" w:rsidRPr="008947BB">
        <w:t>Estructura</w:t>
      </w:r>
      <w:r w:rsidRPr="008947BB">
        <w:t xml:space="preserve"> Gráfica Articulo: al abrir desde </w:t>
      </w:r>
      <w:r w:rsidR="003E18B3" w:rsidRPr="008947BB">
        <w:t>artículos</w:t>
      </w:r>
      <w:r w:rsidRPr="008947BB">
        <w:t xml:space="preserve"> se creaba la imagen muy pequeña</w:t>
      </w:r>
      <w:r w:rsidR="003E18B3">
        <w:t>.</w:t>
      </w:r>
    </w:p>
    <w:p w:rsidR="008947BB" w:rsidRPr="008947BB" w:rsidRDefault="008947BB" w:rsidP="008947BB">
      <w:pPr>
        <w:jc w:val="both"/>
      </w:pPr>
      <w:r w:rsidRPr="008947BB">
        <w:t>INC15558 - Gestión entregas a cuenta Proveedor descuento en línea</w:t>
      </w:r>
      <w:r w:rsidR="003E18B3">
        <w:t>.</w:t>
      </w:r>
    </w:p>
    <w:p w:rsidR="008947BB" w:rsidRPr="008947BB" w:rsidRDefault="008947BB" w:rsidP="008947BB">
      <w:pPr>
        <w:jc w:val="both"/>
      </w:pPr>
      <w:r w:rsidRPr="008947BB">
        <w:t xml:space="preserve">INC15526 - </w:t>
      </w:r>
      <w:proofErr w:type="spellStart"/>
      <w:r w:rsidRPr="008947BB">
        <w:t>MntoOT</w:t>
      </w:r>
      <w:proofErr w:type="spellEnd"/>
      <w:r w:rsidRPr="008947BB">
        <w:t>: mostrar descripción de activo componente.</w:t>
      </w:r>
    </w:p>
    <w:p w:rsidR="008947BB" w:rsidRPr="008947BB" w:rsidRDefault="00B14813" w:rsidP="008947BB">
      <w:pPr>
        <w:jc w:val="both"/>
      </w:pPr>
      <w:r>
        <w:t>INC15581 –</w:t>
      </w:r>
      <w:r w:rsidR="008947BB" w:rsidRPr="008947BB">
        <w:t xml:space="preserve"> </w:t>
      </w:r>
      <w:r>
        <w:t>Mejoras en costes de elaboración.</w:t>
      </w:r>
    </w:p>
    <w:p w:rsidR="008947BB" w:rsidRPr="008947BB" w:rsidRDefault="008947BB" w:rsidP="008947BB">
      <w:pPr>
        <w:jc w:val="both"/>
      </w:pPr>
      <w:r w:rsidRPr="008947BB">
        <w:t>INC15523 - Factura compra: Decimales cambio</w:t>
      </w:r>
      <w:r w:rsidR="003E18B3">
        <w:t>.</w:t>
      </w:r>
    </w:p>
    <w:p w:rsidR="008947BB" w:rsidRPr="008947BB" w:rsidRDefault="008947BB" w:rsidP="008947BB">
      <w:pPr>
        <w:jc w:val="both"/>
      </w:pPr>
      <w:r w:rsidRPr="008947BB">
        <w:t xml:space="preserve">INC15534 - Factura venta: Dto1, Dto2, y Dto3 en </w:t>
      </w:r>
      <w:r w:rsidR="003E18B3">
        <w:t>líneas.</w:t>
      </w:r>
    </w:p>
    <w:p w:rsidR="008947BB" w:rsidRPr="008947BB" w:rsidRDefault="008947BB" w:rsidP="008947BB">
      <w:pPr>
        <w:jc w:val="both"/>
      </w:pPr>
      <w:r w:rsidRPr="008947BB">
        <w:t xml:space="preserve">INC15569 - </w:t>
      </w:r>
      <w:r w:rsidR="003E18B3" w:rsidRPr="008947BB">
        <w:t>Búsqueda</w:t>
      </w:r>
      <w:r w:rsidRPr="008947BB">
        <w:t xml:space="preserve"> por características en Pedido, </w:t>
      </w:r>
      <w:r w:rsidR="003E18B3" w:rsidRPr="008947BB">
        <w:t>Albarán</w:t>
      </w:r>
      <w:r w:rsidRPr="008947BB">
        <w:t>, Factura, Programa, Sol</w:t>
      </w:r>
      <w:r w:rsidR="008F70B8">
        <w:t>icitudes, Presupuestos y Obras.</w:t>
      </w:r>
    </w:p>
    <w:p w:rsidR="008947BB" w:rsidRPr="008947BB" w:rsidRDefault="008947BB" w:rsidP="008947BB">
      <w:pPr>
        <w:jc w:val="both"/>
      </w:pPr>
      <w:r w:rsidRPr="008947BB">
        <w:t>INC15538 - Cobros: acción repartir importes</w:t>
      </w:r>
      <w:r w:rsidR="003E18B3">
        <w:t>.</w:t>
      </w:r>
    </w:p>
    <w:p w:rsidR="008947BB" w:rsidRPr="008947BB" w:rsidRDefault="008947BB" w:rsidP="008947BB">
      <w:pPr>
        <w:jc w:val="both"/>
      </w:pPr>
      <w:r w:rsidRPr="008947BB">
        <w:t>INC15556 - Generar Pedido Compra desde solicitudes</w:t>
      </w:r>
      <w:r w:rsidR="003E18B3">
        <w:t>.</w:t>
      </w:r>
    </w:p>
    <w:p w:rsidR="00D6455B" w:rsidRPr="00D6455B" w:rsidRDefault="008947BB" w:rsidP="00AD7E67">
      <w:pPr>
        <w:jc w:val="both"/>
      </w:pPr>
      <w:r w:rsidRPr="008947BB">
        <w:lastRenderedPageBreak/>
        <w:t>INC15525</w:t>
      </w:r>
      <w:r w:rsidR="003E18B3">
        <w:t xml:space="preserve"> – Problemas al imputar MOD sobre una OT.</w:t>
      </w:r>
    </w:p>
    <w:sectPr w:rsidR="00D6455B" w:rsidRPr="00D6455B" w:rsidSect="00454861">
      <w:footerReference w:type="default" r:id="rId6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7C40" w:rsidRDefault="00907C40" w:rsidP="00454861">
      <w:pPr>
        <w:spacing w:after="0" w:line="240" w:lineRule="auto"/>
      </w:pPr>
      <w:r>
        <w:separator/>
      </w:r>
    </w:p>
  </w:endnote>
  <w:endnote w:type="continuationSeparator" w:id="0">
    <w:p w:rsidR="00907C40" w:rsidRDefault="00907C40" w:rsidP="00454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16866099"/>
      <w:docPartObj>
        <w:docPartGallery w:val="Page Numbers (Bottom of Page)"/>
        <w:docPartUnique/>
      </w:docPartObj>
    </w:sdtPr>
    <w:sdtEndPr/>
    <w:sdtContent>
      <w:p w:rsidR="007819AE" w:rsidRDefault="007819AE">
        <w:pPr>
          <w:pStyle w:val="Piedepgina"/>
          <w:jc w:val="right"/>
        </w:pPr>
        <w:r>
          <w:t xml:space="preserve">Página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87E02">
          <w:rPr>
            <w:noProof/>
          </w:rPr>
          <w:t>4</w:t>
        </w:r>
        <w:r>
          <w:fldChar w:fldCharType="end"/>
        </w:r>
        <w:r>
          <w:t xml:space="preserve"> </w:t>
        </w:r>
      </w:p>
    </w:sdtContent>
  </w:sdt>
  <w:p w:rsidR="007819AE" w:rsidRDefault="007819A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7C40" w:rsidRDefault="00907C40" w:rsidP="00454861">
      <w:pPr>
        <w:spacing w:after="0" w:line="240" w:lineRule="auto"/>
      </w:pPr>
      <w:r>
        <w:separator/>
      </w:r>
    </w:p>
  </w:footnote>
  <w:footnote w:type="continuationSeparator" w:id="0">
    <w:p w:rsidR="00907C40" w:rsidRDefault="00907C40" w:rsidP="004548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DAF"/>
    <w:rsid w:val="000361E8"/>
    <w:rsid w:val="00075CD1"/>
    <w:rsid w:val="00195BEE"/>
    <w:rsid w:val="001C75C0"/>
    <w:rsid w:val="00314BDC"/>
    <w:rsid w:val="00340A75"/>
    <w:rsid w:val="00357782"/>
    <w:rsid w:val="003E18B3"/>
    <w:rsid w:val="00454861"/>
    <w:rsid w:val="0048308C"/>
    <w:rsid w:val="00510170"/>
    <w:rsid w:val="005757B0"/>
    <w:rsid w:val="0059541A"/>
    <w:rsid w:val="00597FED"/>
    <w:rsid w:val="0060778B"/>
    <w:rsid w:val="00685CB0"/>
    <w:rsid w:val="006961CB"/>
    <w:rsid w:val="006C6933"/>
    <w:rsid w:val="006F301E"/>
    <w:rsid w:val="007413C4"/>
    <w:rsid w:val="007819AE"/>
    <w:rsid w:val="00787E02"/>
    <w:rsid w:val="007A2872"/>
    <w:rsid w:val="00814438"/>
    <w:rsid w:val="0084491B"/>
    <w:rsid w:val="008634B5"/>
    <w:rsid w:val="008947BB"/>
    <w:rsid w:val="00897C09"/>
    <w:rsid w:val="008F70B8"/>
    <w:rsid w:val="0090016A"/>
    <w:rsid w:val="00907C40"/>
    <w:rsid w:val="009419A8"/>
    <w:rsid w:val="0094678C"/>
    <w:rsid w:val="0095615E"/>
    <w:rsid w:val="0099595D"/>
    <w:rsid w:val="00AB4399"/>
    <w:rsid w:val="00AD7E67"/>
    <w:rsid w:val="00B14813"/>
    <w:rsid w:val="00BD25AB"/>
    <w:rsid w:val="00C3430E"/>
    <w:rsid w:val="00C55375"/>
    <w:rsid w:val="00CE12E5"/>
    <w:rsid w:val="00D6455B"/>
    <w:rsid w:val="00D86C21"/>
    <w:rsid w:val="00DA0780"/>
    <w:rsid w:val="00DA243C"/>
    <w:rsid w:val="00E01F9C"/>
    <w:rsid w:val="00E64A60"/>
    <w:rsid w:val="00EB67DB"/>
    <w:rsid w:val="00EC55D7"/>
    <w:rsid w:val="00F03D17"/>
    <w:rsid w:val="00F31DAF"/>
    <w:rsid w:val="00F351D7"/>
    <w:rsid w:val="00FA0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96C64"/>
  <w15:chartTrackingRefBased/>
  <w15:docId w15:val="{5EB2D639-AE39-482D-BB57-2A88931D4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548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4861"/>
  </w:style>
  <w:style w:type="paragraph" w:styleId="Piedepgina">
    <w:name w:val="footer"/>
    <w:basedOn w:val="Normal"/>
    <w:link w:val="PiedepginaCar"/>
    <w:uiPriority w:val="99"/>
    <w:unhideWhenUsed/>
    <w:rsid w:val="004548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4861"/>
  </w:style>
  <w:style w:type="paragraph" w:styleId="NormalWeb">
    <w:name w:val="Normal (Web)"/>
    <w:basedOn w:val="Normal"/>
    <w:uiPriority w:val="99"/>
    <w:semiHidden/>
    <w:unhideWhenUsed/>
    <w:rsid w:val="00696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es-ES"/>
    </w:rPr>
  </w:style>
  <w:style w:type="character" w:styleId="Textoennegrita">
    <w:name w:val="Strong"/>
    <w:basedOn w:val="Fuentedeprrafopredeter"/>
    <w:uiPriority w:val="22"/>
    <w:qFormat/>
    <w:rsid w:val="00597F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0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535525">
              <w:marLeft w:val="0"/>
              <w:marRight w:val="0"/>
              <w:marTop w:val="10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50158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93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258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793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68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67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4704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1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86501">
              <w:marLeft w:val="0"/>
              <w:marRight w:val="0"/>
              <w:marTop w:val="10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110855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26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211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085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01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07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136541">
              <w:marLeft w:val="0"/>
              <w:marRight w:val="0"/>
              <w:marTop w:val="10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43390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459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137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57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2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23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4261">
              <w:marLeft w:val="0"/>
              <w:marRight w:val="0"/>
              <w:marTop w:val="10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244258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247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4</Pages>
  <Words>836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Carrasco</dc:creator>
  <cp:keywords/>
  <dc:description/>
  <cp:lastModifiedBy>Susana Carrasco</cp:lastModifiedBy>
  <cp:revision>18</cp:revision>
  <dcterms:created xsi:type="dcterms:W3CDTF">2018-04-03T11:28:00Z</dcterms:created>
  <dcterms:modified xsi:type="dcterms:W3CDTF">2018-06-11T13:56:00Z</dcterms:modified>
</cp:coreProperties>
</file>